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Rule="auto"/>
        <w:jc w:val="center"/>
        <w:rPr>
          <w:rFonts w:ascii="Cambria" w:cs="Cambria" w:eastAsia="Cambria" w:hAnsi="Cambria"/>
          <w:b w:val="1"/>
          <w:bCs w:val="1"/>
          <w:sz w:val="36"/>
          <w:szCs w:val="36"/>
        </w:rPr>
      </w:pPr>
      <w:r w:rsidDel="00000000" w:rsidR="00000000" w:rsidRPr="00000000">
        <w:rPr>
          <w:rFonts w:ascii="Cambria" w:cs="Cambria" w:eastAsia="Cambria" w:hAnsi="Cambria"/>
          <w:b w:val="1"/>
          <w:bCs w:val="1"/>
          <w:sz w:val="36"/>
          <w:szCs w:val="36"/>
          <w:rtl w:val="0"/>
        </w:rPr>
        <w:t xml:space="preserve">Leveraging Subtitling and Captioning of Videos</w:t>
      </w:r>
      <w:r w:rsidDel="00000000" w:rsidR="00000000" w:rsidRPr="00000000">
        <w:rPr>
          <w:rFonts w:ascii="Cambria" w:cs="Cambria" w:eastAsia="Cambria" w:hAnsi="Cambria"/>
          <w:sz w:val="36"/>
          <w:szCs w:val="36"/>
          <w:rtl w:val="0"/>
        </w:rPr>
        <w:t xml:space="preserve"> </w:t>
      </w:r>
      <w:r w:rsidDel="00000000" w:rsidR="00000000" w:rsidRPr="00000000">
        <w:rPr>
          <w:rFonts w:ascii="Cambria" w:cs="Cambria" w:eastAsia="Cambria" w:hAnsi="Cambria"/>
          <w:b w:val="1"/>
          <w:bCs w:val="1"/>
          <w:sz w:val="36"/>
          <w:szCs w:val="36"/>
          <w:rtl w:val="0"/>
        </w:rPr>
        <w:t xml:space="preserve">to Optimize Language Learning</w:t>
      </w:r>
    </w:p>
    <w:p w:rsidR="00000000" w:rsidDel="00000000" w:rsidP="00000000" w:rsidRDefault="00000000" w:rsidRPr="00000000" w14:paraId="00000002">
      <w:pPr>
        <w:spacing w:after="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03">
      <w:pPr>
        <w:spacing w:after="0" w:lineRule="auto"/>
        <w:rPr>
          <w:rFonts w:ascii="Cambria" w:cs="Cambria" w:eastAsia="Cambria" w:hAnsi="Cambria"/>
          <w:b w:val="1"/>
          <w:bCs w:val="1"/>
          <w:sz w:val="24"/>
          <w:szCs w:val="24"/>
        </w:rPr>
      </w:pPr>
      <w:r w:rsidDel="00000000" w:rsidR="00000000" w:rsidRPr="00000000">
        <w:rPr>
          <w:rtl w:val="0"/>
        </w:rPr>
      </w:r>
    </w:p>
    <w:p w:rsidR="00000000" w:rsidDel="00000000" w:rsidP="00000000" w:rsidRDefault="00000000" w:rsidRPr="00000000" w14:paraId="00000004">
      <w:pPr>
        <w:spacing w:after="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People often access foreign language audio-video media with the help of </w:t>
      </w:r>
      <w:r w:rsidDel="00000000" w:rsidR="00000000" w:rsidRPr="00000000">
        <w:rPr>
          <w:rFonts w:ascii="Cambria" w:cs="Cambria" w:eastAsia="Cambria" w:hAnsi="Cambria"/>
          <w:b w:val="1"/>
          <w:bCs w:val="1"/>
          <w:i w:val="1"/>
          <w:iCs w:val="1"/>
          <w:sz w:val="24"/>
          <w:szCs w:val="24"/>
          <w:rtl w:val="0"/>
        </w:rPr>
        <w:t xml:space="preserve">subtitles</w:t>
      </w:r>
      <w:r w:rsidDel="00000000" w:rsidR="00000000" w:rsidRPr="00000000">
        <w:rPr>
          <w:rFonts w:ascii="Cambria" w:cs="Cambria" w:eastAsia="Cambria" w:hAnsi="Cambria"/>
          <w:sz w:val="24"/>
          <w:szCs w:val="24"/>
          <w:rtl w:val="0"/>
        </w:rPr>
        <w:t xml:space="preserve"> (i.e., textual translation in the viewer’s first language—the L1—or a more familiar language). Similar to subtitles are </w:t>
      </w:r>
      <w:r w:rsidDel="00000000" w:rsidR="00000000" w:rsidRPr="00000000">
        <w:rPr>
          <w:rFonts w:ascii="Cambria" w:cs="Cambria" w:eastAsia="Cambria" w:hAnsi="Cambria"/>
          <w:b w:val="1"/>
          <w:bCs w:val="1"/>
          <w:i w:val="1"/>
          <w:iCs w:val="1"/>
          <w:sz w:val="24"/>
          <w:szCs w:val="24"/>
          <w:rtl w:val="0"/>
        </w:rPr>
        <w:t xml:space="preserve">captions</w:t>
      </w:r>
      <w:r w:rsidDel="00000000" w:rsidR="00000000" w:rsidRPr="00000000">
        <w:rPr>
          <w:rFonts w:ascii="Cambria" w:cs="Cambria" w:eastAsia="Cambria" w:hAnsi="Cambria"/>
          <w:sz w:val="24"/>
          <w:szCs w:val="24"/>
          <w:rtl w:val="0"/>
        </w:rPr>
        <w:t xml:space="preserve">, with the important difference that captions are transcriptions of the original language without translation (i.e., text in the same language as the audio, the L2).</w:t>
      </w:r>
    </w:p>
    <w:p w:rsidR="00000000" w:rsidDel="00000000" w:rsidP="00000000" w:rsidRDefault="00000000" w:rsidRPr="00000000" w14:paraId="00000005">
      <w:pPr>
        <w:spacing w:after="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06">
      <w:pPr>
        <w:spacing w:after="0" w:lineRule="auto"/>
        <w:rPr>
          <w:rFonts w:ascii="Cambria" w:cs="Cambria" w:eastAsia="Cambria" w:hAnsi="Cambria"/>
          <w:b w:val="1"/>
          <w:bCs w:val="1"/>
          <w:sz w:val="24"/>
          <w:szCs w:val="24"/>
        </w:rPr>
      </w:pPr>
      <w:r w:rsidDel="00000000" w:rsidR="00000000" w:rsidRPr="00000000">
        <w:rPr>
          <w:rFonts w:ascii="Cambria" w:cs="Cambria" w:eastAsia="Cambria" w:hAnsi="Cambria"/>
          <w:rtl w:val="0"/>
        </w:rPr>
        <w:t xml:space="preserve">     </w:t>
      </w:r>
      <w:r w:rsidDel="00000000" w:rsidR="00000000" w:rsidRPr="00000000">
        <w:rPr>
          <w:rtl w:val="0"/>
        </w:rPr>
      </w:r>
    </w:p>
    <w:p w:rsidR="00000000" w:rsidDel="00000000" w:rsidP="00000000" w:rsidRDefault="00000000" w:rsidRPr="00000000" w14:paraId="00000007">
      <w:pPr>
        <w:spacing w:after="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Viewing audio-video media with </w:t>
      </w:r>
      <w:r w:rsidDel="00000000" w:rsidR="00000000" w:rsidRPr="00000000">
        <w:rPr>
          <w:rFonts w:ascii="Cambria" w:cs="Cambria" w:eastAsia="Cambria" w:hAnsi="Cambria"/>
          <w:b w:val="1"/>
          <w:bCs w:val="1"/>
          <w:i w:val="1"/>
          <w:iCs w:val="1"/>
          <w:sz w:val="24"/>
          <w:szCs w:val="24"/>
          <w:rtl w:val="0"/>
        </w:rPr>
        <w:t xml:space="preserve">subtitles</w:t>
      </w:r>
      <w:r w:rsidDel="00000000" w:rsidR="00000000" w:rsidRPr="00000000">
        <w:rPr>
          <w:rFonts w:ascii="Cambria" w:cs="Cambria" w:eastAsia="Cambria" w:hAnsi="Cambria"/>
          <w:sz w:val="24"/>
          <w:szCs w:val="24"/>
          <w:rtl w:val="0"/>
        </w:rPr>
        <w:t xml:space="preserve"> facilitates learners’ access to </w:t>
      </w:r>
      <w:r w:rsidDel="00000000" w:rsidR="00000000" w:rsidRPr="00000000">
        <w:rPr>
          <w:rFonts w:ascii="Cambria" w:cs="Cambria" w:eastAsia="Cambria" w:hAnsi="Cambria"/>
          <w:rtl w:val="0"/>
        </w:rPr>
        <w:t xml:space="preserve">     </w:t>
      </w:r>
      <w:r w:rsidDel="00000000" w:rsidR="00000000" w:rsidRPr="00000000">
        <w:rPr>
          <w:rFonts w:ascii="Cambria" w:cs="Cambria" w:eastAsia="Cambria" w:hAnsi="Cambria"/>
          <w:sz w:val="24"/>
          <w:szCs w:val="24"/>
          <w:rtl w:val="0"/>
        </w:rPr>
        <w:t xml:space="preserve">cultural images, concepts, and practices through film. Given the benefits of presenting engaging authentic media to beginning learners’ motivation and affect, subtitled media can be a valuable tool for recruitment and retention.</w:t>
      </w:r>
    </w:p>
    <w:p w:rsidR="00000000" w:rsidDel="00000000" w:rsidP="00000000" w:rsidRDefault="00000000" w:rsidRPr="00000000" w14:paraId="00000008">
      <w:pPr>
        <w:spacing w:after="0" w:lineRule="auto"/>
        <w:rPr>
          <w:rFonts w:ascii="Cambria" w:cs="Cambria" w:eastAsia="Cambria" w:hAnsi="Cambria"/>
          <w:b w:val="1"/>
          <w:bCs w:val="1"/>
          <w:sz w:val="24"/>
          <w:szCs w:val="24"/>
        </w:rPr>
      </w:pPr>
      <w:r w:rsidDel="00000000" w:rsidR="00000000" w:rsidRPr="00000000">
        <w:rPr>
          <w:rFonts w:ascii="Cambria" w:cs="Cambria" w:eastAsia="Cambria" w:hAnsi="Cambria"/>
          <w:sz w:val="24"/>
          <w:szCs w:val="24"/>
          <w:rtl w:val="0"/>
        </w:rPr>
        <w:br w:type="textWrapping"/>
      </w:r>
      <w:r w:rsidDel="00000000" w:rsidR="00000000" w:rsidRPr="00000000">
        <w:rPr>
          <w:rFonts w:ascii="Cambria" w:cs="Cambria" w:eastAsia="Cambria" w:hAnsi="Cambria"/>
          <w:rtl w:val="0"/>
        </w:rPr>
        <w:t xml:space="preserve">     </w:t>
      </w:r>
      <w:r w:rsidDel="00000000" w:rsidR="00000000" w:rsidRPr="00000000">
        <w:rPr>
          <w:rtl w:val="0"/>
        </w:rPr>
      </w:r>
    </w:p>
    <w:p w:rsidR="00000000" w:rsidDel="00000000" w:rsidP="00000000" w:rsidRDefault="00000000" w:rsidRPr="00000000" w14:paraId="00000009">
      <w:pPr>
        <w:spacing w:after="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Use of </w:t>
      </w:r>
      <w:r w:rsidDel="00000000" w:rsidR="00000000" w:rsidRPr="00000000">
        <w:rPr>
          <w:rFonts w:ascii="Cambria" w:cs="Cambria" w:eastAsia="Cambria" w:hAnsi="Cambria"/>
          <w:b w:val="1"/>
          <w:bCs w:val="1"/>
          <w:i w:val="1"/>
          <w:iCs w:val="1"/>
          <w:sz w:val="24"/>
          <w:szCs w:val="24"/>
          <w:rtl w:val="0"/>
        </w:rPr>
        <w:t xml:space="preserve">captions</w:t>
      </w:r>
      <w:r w:rsidDel="00000000" w:rsidR="00000000" w:rsidRPr="00000000">
        <w:rPr>
          <w:rFonts w:ascii="Cambria" w:cs="Cambria" w:eastAsia="Cambria" w:hAnsi="Cambria"/>
          <w:sz w:val="24"/>
          <w:szCs w:val="24"/>
          <w:rtl w:val="0"/>
        </w:rPr>
        <w:t xml:space="preserve"> with target language audio-video media, i.e., presenting the target language simultaneously in audio and text, has clearly documented benefits for learning target language vocabulary. At relatively early levels of exposure, watching target-language captioned videos can yield significant improvements in speech segmenting ability in a matter of weeks (see, e.g., the study of A2-B1 learners of German by </w:t>
      </w:r>
      <w:hyperlink r:id="rId7">
        <w:r w:rsidDel="00000000" w:rsidR="00000000" w:rsidRPr="00000000">
          <w:rPr>
            <w:rFonts w:ascii="Cambria" w:cs="Cambria" w:eastAsia="Cambria" w:hAnsi="Cambria"/>
            <w:color w:val="0563c1"/>
            <w:sz w:val="24"/>
            <w:szCs w:val="24"/>
            <w:u w:val="single"/>
            <w:rtl w:val="0"/>
          </w:rPr>
          <w:t xml:space="preserve">Peltekov, 2022</w:t>
        </w:r>
      </w:hyperlink>
      <w:r w:rsidDel="00000000" w:rsidR="00000000" w:rsidRPr="00000000">
        <w:rPr>
          <w:rFonts w:ascii="Cambria" w:cs="Cambria" w:eastAsia="Cambria" w:hAnsi="Cambria"/>
          <w:sz w:val="24"/>
          <w:szCs w:val="24"/>
          <w:rtl w:val="0"/>
        </w:rPr>
        <w:t xml:space="preserve">), with additional benefits to learner affect.</w:t>
      </w:r>
    </w:p>
    <w:p w:rsidR="00000000" w:rsidDel="00000000" w:rsidP="00000000" w:rsidRDefault="00000000" w:rsidRPr="00000000" w14:paraId="0000000A">
      <w:pPr>
        <w:spacing w:after="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0B">
      <w:pPr>
        <w:spacing w:after="0" w:lineRule="auto"/>
        <w:rPr>
          <w:rFonts w:ascii="Cambria" w:cs="Cambria" w:eastAsia="Cambria" w:hAnsi="Cambria"/>
          <w:b w:val="1"/>
          <w:bCs w:val="1"/>
          <w:sz w:val="24"/>
          <w:szCs w:val="24"/>
        </w:rPr>
      </w:pPr>
      <w:r w:rsidDel="00000000" w:rsidR="00000000" w:rsidRPr="00000000">
        <w:rPr>
          <w:rFonts w:ascii="Cambria" w:cs="Cambria" w:eastAsia="Cambria" w:hAnsi="Cambria"/>
          <w:b w:val="1"/>
          <w:bCs w:val="1"/>
          <w:sz w:val="24"/>
          <w:szCs w:val="24"/>
          <w:rtl w:val="0"/>
        </w:rPr>
        <w:t xml:space="preserve">Opportunities for Learning with Captions and Subtitles</w:t>
      </w:r>
    </w:p>
    <w:p w:rsidR="00000000" w:rsidDel="00000000" w:rsidP="00000000" w:rsidRDefault="00000000" w:rsidRPr="00000000" w14:paraId="0000000C">
      <w:pPr>
        <w:spacing w:after="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0D">
      <w:pPr>
        <w:numPr>
          <w:ilvl w:val="0"/>
          <w:numId w:val="2"/>
        </w:numPr>
        <w:spacing w:after="0" w:lineRule="auto"/>
        <w:ind w:left="720" w:hanging="360"/>
        <w:rPr>
          <w:rFonts w:ascii="Cambria" w:cs="Cambria" w:eastAsia="Cambria" w:hAnsi="Cambria"/>
          <w:b w:val="1"/>
          <w:bCs w:val="1"/>
          <w:i w:val="1"/>
          <w:iCs w:val="1"/>
          <w:sz w:val="24"/>
          <w:szCs w:val="24"/>
        </w:rPr>
      </w:pPr>
      <w:r w:rsidDel="00000000" w:rsidR="00000000" w:rsidRPr="00000000">
        <w:rPr>
          <w:rFonts w:ascii="Cambria" w:cs="Cambria" w:eastAsia="Cambria" w:hAnsi="Cambria"/>
          <w:sz w:val="24"/>
          <w:szCs w:val="24"/>
          <w:rtl w:val="0"/>
        </w:rPr>
        <w:t xml:space="preserve">Tracking Differences</w:t>
      </w:r>
      <w:r w:rsidDel="00000000" w:rsidR="00000000" w:rsidRPr="00000000">
        <w:rPr>
          <w:rtl w:val="0"/>
        </w:rPr>
      </w:r>
    </w:p>
    <w:p w:rsidR="00000000" w:rsidDel="00000000" w:rsidP="00000000" w:rsidRDefault="00000000" w:rsidRPr="00000000" w14:paraId="0000000E">
      <w:pPr>
        <w:spacing w:after="0" w:lineRule="auto"/>
        <w:ind w:left="720" w:firstLine="0"/>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0F">
      <w:pPr>
        <w:spacing w:after="0" w:lineRule="auto"/>
        <w:ind w:left="720" w:firstLine="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For commonly taught languages, many types of authentic media, such as feature length films, may be disseminated</w:t>
      </w:r>
      <w:r w:rsidDel="00000000" w:rsidR="00000000" w:rsidRPr="00000000">
        <w:rPr>
          <w:rFonts w:ascii="Cambria" w:cs="Cambria" w:eastAsia="Cambria" w:hAnsi="Cambria"/>
          <w:rtl w:val="0"/>
        </w:rPr>
        <w:t xml:space="preserve">     </w:t>
      </w:r>
      <w:r w:rsidDel="00000000" w:rsidR="00000000" w:rsidRPr="00000000">
        <w:rPr>
          <w:rFonts w:ascii="Cambria" w:cs="Cambria" w:eastAsia="Cambria" w:hAnsi="Cambria"/>
          <w:sz w:val="24"/>
          <w:szCs w:val="24"/>
          <w:rtl w:val="0"/>
        </w:rPr>
        <w:t xml:space="preserve"> with English, French, or Spanish subtitles and/or closed captions in the target language intended for use by hearing impaired audiences. Even such professionally produced subtitles and captions often differ from the spoken lines </w:t>
      </w:r>
      <w:r w:rsidDel="00000000" w:rsidR="00000000" w:rsidRPr="00000000">
        <w:rPr>
          <w:rFonts w:ascii="Cambria" w:cs="Cambria" w:eastAsia="Cambria" w:hAnsi="Cambria"/>
          <w:rtl w:val="0"/>
        </w:rPr>
        <w:t xml:space="preserve">     </w:t>
      </w:r>
      <w:r w:rsidDel="00000000" w:rsidR="00000000" w:rsidRPr="00000000">
        <w:rPr>
          <w:rFonts w:ascii="Cambria" w:cs="Cambria" w:eastAsia="Cambria" w:hAnsi="Cambria"/>
          <w:sz w:val="24"/>
          <w:szCs w:val="24"/>
          <w:rtl w:val="0"/>
        </w:rPr>
        <w:t xml:space="preserve">of the audio track, while typically maintaining a similar general meaning. In other media such as online videos, automatically generated captions often contain numerous errors as well. Noting specific differences in grammatical forms, vocabulary, phrasing, or idiomatic usage between audio and text can serve as a valuable attention-focusing exercise for learners to reflect on the language and its uses.</w:t>
      </w:r>
    </w:p>
    <w:p w:rsidR="00000000" w:rsidDel="00000000" w:rsidP="00000000" w:rsidRDefault="00000000" w:rsidRPr="00000000" w14:paraId="00000010">
      <w:pPr>
        <w:spacing w:after="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11">
      <w:pPr>
        <w:spacing w:after="0" w:lineRule="auto"/>
        <w:rPr>
          <w:rFonts w:ascii="Cambria" w:cs="Cambria" w:eastAsia="Cambria" w:hAnsi="Cambria"/>
          <w:sz w:val="24"/>
          <w:szCs w:val="24"/>
        </w:rPr>
      </w:pPr>
      <w:r w:rsidDel="00000000" w:rsidR="00000000" w:rsidRPr="00000000">
        <w:rPr>
          <w:rFonts w:ascii="Cambria" w:cs="Cambria" w:eastAsia="Cambria" w:hAnsi="Cambria"/>
          <w:sz w:val="24"/>
          <w:szCs w:val="24"/>
        </w:rPr>
        <w:drawing>
          <wp:inline distB="114300" distT="114300" distL="114300" distR="114300">
            <wp:extent cx="5943600" cy="3340100"/>
            <wp:effectExtent b="25400" l="25400" r="25400" t="25400"/>
            <wp:docPr id="1"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5943600" cy="3340100"/>
                    </a:xfrm>
                    <a:prstGeom prst="rect"/>
                    <a:ln w="254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12">
      <w:pPr>
        <w:spacing w:after="0" w:lineRule="auto"/>
        <w:jc w:val="center"/>
        <w:rPr>
          <w:rFonts w:ascii="Cambria" w:cs="Cambria" w:eastAsia="Cambria" w:hAnsi="Cambria"/>
          <w:b w:val="1"/>
          <w:bCs w:val="1"/>
          <w:sz w:val="24"/>
          <w:szCs w:val="24"/>
        </w:rPr>
      </w:pPr>
      <w:r w:rsidDel="00000000" w:rsidR="00000000" w:rsidRPr="00000000">
        <w:rPr>
          <w:rFonts w:ascii="Cambria" w:cs="Cambria" w:eastAsia="Cambria" w:hAnsi="Cambria"/>
          <w:b w:val="1"/>
          <w:bCs w:val="1"/>
          <w:sz w:val="24"/>
          <w:szCs w:val="24"/>
          <w:rtl w:val="0"/>
        </w:rPr>
        <w:t xml:space="preserve">Sample image of self-made .SRT file captions alongside </w:t>
      </w:r>
      <w:r w:rsidDel="00000000" w:rsidR="00000000" w:rsidRPr="00000000">
        <w:rPr>
          <w:rFonts w:ascii="Cambria" w:cs="Cambria" w:eastAsia="Cambria" w:hAnsi="Cambria"/>
          <w:b w:val="1"/>
          <w:bCs w:val="1"/>
          <w:i w:val="1"/>
          <w:iCs w:val="1"/>
          <w:sz w:val="24"/>
          <w:szCs w:val="24"/>
          <w:rtl w:val="0"/>
        </w:rPr>
        <w:t xml:space="preserve">Die Wolke</w:t>
      </w:r>
      <w:r w:rsidDel="00000000" w:rsidR="00000000" w:rsidRPr="00000000">
        <w:rPr>
          <w:rFonts w:ascii="Cambria" w:cs="Cambria" w:eastAsia="Cambria" w:hAnsi="Cambria"/>
          <w:b w:val="1"/>
          <w:bCs w:val="1"/>
          <w:sz w:val="24"/>
          <w:szCs w:val="24"/>
          <w:rtl w:val="0"/>
        </w:rPr>
        <w:t xml:space="preserve"> (2006) VLC Player.</w:t>
      </w:r>
    </w:p>
    <w:p w:rsidR="00000000" w:rsidDel="00000000" w:rsidP="00000000" w:rsidRDefault="00000000" w:rsidRPr="00000000" w14:paraId="00000013">
      <w:pPr>
        <w:spacing w:after="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14">
      <w:pPr>
        <w:numPr>
          <w:ilvl w:val="0"/>
          <w:numId w:val="2"/>
        </w:numPr>
        <w:spacing w:after="0" w:lineRule="auto"/>
        <w:ind w:left="720" w:hanging="360"/>
        <w:rPr>
          <w:rFonts w:ascii="Cambria" w:cs="Cambria" w:eastAsia="Cambria" w:hAnsi="Cambria"/>
          <w:b w:val="1"/>
          <w:bCs w:val="1"/>
          <w:i w:val="1"/>
          <w:iCs w:val="1"/>
          <w:sz w:val="24"/>
          <w:szCs w:val="24"/>
        </w:rPr>
      </w:pPr>
      <w:r w:rsidDel="00000000" w:rsidR="00000000" w:rsidRPr="00000000">
        <w:rPr>
          <w:rFonts w:ascii="Cambria" w:cs="Cambria" w:eastAsia="Cambria" w:hAnsi="Cambria"/>
          <w:sz w:val="24"/>
          <w:szCs w:val="24"/>
          <w:rtl w:val="0"/>
        </w:rPr>
        <w:t xml:space="preserve">Correcting or Composing Captions</w:t>
      </w:r>
      <w:r w:rsidDel="00000000" w:rsidR="00000000" w:rsidRPr="00000000">
        <w:rPr>
          <w:rtl w:val="0"/>
        </w:rPr>
      </w:r>
    </w:p>
    <w:p w:rsidR="00000000" w:rsidDel="00000000" w:rsidP="00000000" w:rsidRDefault="00000000" w:rsidRPr="00000000" w14:paraId="00000015">
      <w:pPr>
        <w:spacing w:after="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16">
      <w:pPr>
        <w:spacing w:after="0" w:lineRule="auto"/>
        <w:ind w:left="720" w:firstLine="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Correcting or composing captions provides an opportunity for learners to demonstrate their target language linguistic competence in context by identifying discrepancies and composing a correct captioning transcript. Discrepancies between captions and audio can arise from automated captioning or from differing transcripts in professional production. Additionally, a great deal of authentic online media (e.g., livestreams, YouTube shorts) lack</w:t>
      </w:r>
      <w:r w:rsidDel="00000000" w:rsidR="00000000" w:rsidRPr="00000000">
        <w:rPr>
          <w:rFonts w:ascii="Cambria" w:cs="Cambria" w:eastAsia="Cambria" w:hAnsi="Cambria"/>
          <w:rtl w:val="0"/>
        </w:rPr>
        <w:t xml:space="preserve">     </w:t>
      </w:r>
      <w:r w:rsidDel="00000000" w:rsidR="00000000" w:rsidRPr="00000000">
        <w:rPr>
          <w:rFonts w:ascii="Cambria" w:cs="Cambria" w:eastAsia="Cambria" w:hAnsi="Cambria"/>
          <w:sz w:val="24"/>
          <w:szCs w:val="24"/>
          <w:rtl w:val="0"/>
        </w:rPr>
        <w:t xml:space="preserve"> captioning entirely. Even some professionally produced films lack closed captioning features, especially those intended only for domestic audiences or young people, or those by independent producers (e.g., the 2006 German young adult film </w:t>
      </w:r>
      <w:r w:rsidDel="00000000" w:rsidR="00000000" w:rsidRPr="00000000">
        <w:rPr>
          <w:rFonts w:ascii="Cambria" w:cs="Cambria" w:eastAsia="Cambria" w:hAnsi="Cambria"/>
          <w:i w:val="1"/>
          <w:iCs w:val="1"/>
          <w:sz w:val="24"/>
          <w:szCs w:val="24"/>
          <w:rtl w:val="0"/>
        </w:rPr>
        <w:t xml:space="preserve">Die Wolke</w:t>
      </w:r>
      <w:r w:rsidDel="00000000" w:rsidR="00000000" w:rsidRPr="00000000">
        <w:rPr>
          <w:rFonts w:ascii="Cambria" w:cs="Cambria" w:eastAsia="Cambria" w:hAnsi="Cambria"/>
          <w:sz w:val="24"/>
          <w:szCs w:val="24"/>
          <w:rtl w:val="0"/>
        </w:rPr>
        <w:t xml:space="preserve"> [</w:t>
      </w:r>
      <w:hyperlink r:id="rId9">
        <w:r w:rsidDel="00000000" w:rsidR="00000000" w:rsidRPr="00000000">
          <w:rPr>
            <w:rFonts w:ascii="Cambria" w:cs="Cambria" w:eastAsia="Cambria" w:hAnsi="Cambria"/>
            <w:i w:val="1"/>
            <w:iCs w:val="1"/>
            <w:color w:val="0563c1"/>
            <w:sz w:val="24"/>
            <w:szCs w:val="24"/>
            <w:u w:val="single"/>
            <w:rtl w:val="0"/>
          </w:rPr>
          <w:t xml:space="preserve">The Cloud</w:t>
        </w:r>
      </w:hyperlink>
      <w:r w:rsidDel="00000000" w:rsidR="00000000" w:rsidRPr="00000000">
        <w:rPr>
          <w:rFonts w:ascii="Cambria" w:cs="Cambria" w:eastAsia="Cambria" w:hAnsi="Cambria"/>
          <w:sz w:val="24"/>
          <w:szCs w:val="24"/>
          <w:rtl w:val="0"/>
        </w:rPr>
        <w:t xml:space="preserve">], which lacks German captioning,</w:t>
      </w:r>
      <w:r w:rsidDel="00000000" w:rsidR="00000000" w:rsidRPr="00000000">
        <w:rPr>
          <w:rFonts w:ascii="Cambria" w:cs="Cambria" w:eastAsia="Cambria" w:hAnsi="Cambria"/>
          <w:rtl w:val="0"/>
        </w:rPr>
        <w:t xml:space="preserve">     </w:t>
      </w:r>
      <w:r w:rsidDel="00000000" w:rsidR="00000000" w:rsidRPr="00000000">
        <w:rPr>
          <w:rFonts w:ascii="Cambria" w:cs="Cambria" w:eastAsia="Cambria" w:hAnsi="Cambria"/>
          <w:sz w:val="24"/>
          <w:szCs w:val="24"/>
          <w:rtl w:val="0"/>
        </w:rPr>
        <w:t xml:space="preserve"> English subtitles and</w:t>
      </w:r>
      <w:r w:rsidDel="00000000" w:rsidR="00000000" w:rsidRPr="00000000">
        <w:rPr>
          <w:rFonts w:ascii="Cambria" w:cs="Cambria" w:eastAsia="Cambria" w:hAnsi="Cambria"/>
          <w:rtl w:val="0"/>
        </w:rPr>
        <w:t xml:space="preserve">     </w:t>
      </w:r>
      <w:r w:rsidDel="00000000" w:rsidR="00000000" w:rsidRPr="00000000">
        <w:rPr>
          <w:rFonts w:ascii="Cambria" w:cs="Cambria" w:eastAsia="Cambria" w:hAnsi="Cambria"/>
          <w:sz w:val="24"/>
          <w:szCs w:val="24"/>
          <w:rtl w:val="0"/>
        </w:rPr>
        <w:t xml:space="preserve"> dubbing). Close listening exercises or projects with such videos or films offer learners the opportunity to apply their linguistic ability for the communicative purpose of producing a transcript of captions to authentic media. For small groups or beginners, completion of captions for a short video (e.g., YouTube, TikTok) is an achievable project scope. For intermediate or advanced learners, especially for larger groups, longer media forms such as a short film may be feasible, depending on the pace, difficulty, and variety of dialogue. Given sufficient time to work, access to necessary resources (e.g., dictionaries), and an appropriate project timetable, a cohort may be able to prepare captions for an entire feature-length film.</w:t>
      </w:r>
    </w:p>
    <w:p w:rsidR="00000000" w:rsidDel="00000000" w:rsidP="00000000" w:rsidRDefault="00000000" w:rsidRPr="00000000" w14:paraId="00000017">
      <w:pPr>
        <w:spacing w:after="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18">
      <w:pPr>
        <w:numPr>
          <w:ilvl w:val="0"/>
          <w:numId w:val="2"/>
        </w:numPr>
        <w:spacing w:after="0" w:lineRule="auto"/>
        <w:ind w:left="72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Correcting or Composing Subtitles</w:t>
      </w:r>
    </w:p>
    <w:p w:rsidR="00000000" w:rsidDel="00000000" w:rsidP="00000000" w:rsidRDefault="00000000" w:rsidRPr="00000000" w14:paraId="00000019">
      <w:pPr>
        <w:spacing w:after="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1A">
      <w:pPr>
        <w:spacing w:after="0" w:lineRule="auto"/>
        <w:ind w:left="720" w:firstLine="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Many easily accessed forms of authentic video media are produced without subtitling of any kind, as they are intended only for a target language audience. As with closed captioning, professionally produced subtitles or audio dubbing may significantly differ from the denotative meanings or cultural connotations of the audio script in the original language. For example, in the Spanish production of </w:t>
      </w:r>
      <w:r w:rsidDel="00000000" w:rsidR="00000000" w:rsidRPr="00000000">
        <w:rPr>
          <w:rFonts w:ascii="Cambria" w:cs="Cambria" w:eastAsia="Cambria" w:hAnsi="Cambria"/>
          <w:i w:val="1"/>
          <w:iCs w:val="1"/>
          <w:sz w:val="24"/>
          <w:szCs w:val="24"/>
          <w:rtl w:val="0"/>
        </w:rPr>
        <w:t xml:space="preserve">Star Wars: Episode II – Attack of the Clones</w:t>
      </w:r>
      <w:r w:rsidDel="00000000" w:rsidR="00000000" w:rsidRPr="00000000">
        <w:rPr>
          <w:rFonts w:ascii="Cambria" w:cs="Cambria" w:eastAsia="Cambria" w:hAnsi="Cambria"/>
          <w:sz w:val="24"/>
          <w:szCs w:val="24"/>
          <w:rtl w:val="0"/>
        </w:rPr>
        <w:t xml:space="preserve"> (</w:t>
      </w:r>
      <w:r w:rsidDel="00000000" w:rsidR="00000000" w:rsidRPr="00000000">
        <w:rPr>
          <w:rFonts w:ascii="Cambria" w:cs="Cambria" w:eastAsia="Cambria" w:hAnsi="Cambria"/>
          <w:i w:val="1"/>
          <w:iCs w:val="1"/>
          <w:sz w:val="24"/>
          <w:szCs w:val="24"/>
          <w:rtl w:val="0"/>
        </w:rPr>
        <w:t xml:space="preserve">Star Wars: Episodio II - El ataque de los clones</w:t>
      </w:r>
      <w:r w:rsidDel="00000000" w:rsidR="00000000" w:rsidRPr="00000000">
        <w:rPr>
          <w:rFonts w:ascii="Cambria" w:cs="Cambria" w:eastAsia="Cambria" w:hAnsi="Cambria"/>
          <w:sz w:val="24"/>
          <w:szCs w:val="24"/>
          <w:rtl w:val="0"/>
        </w:rPr>
        <w:t xml:space="preserve">), dialogue between Anakin and Padmé includes certain vocabulary and prosody of a </w:t>
      </w:r>
      <w:r w:rsidDel="00000000" w:rsidR="00000000" w:rsidRPr="00000000">
        <w:rPr>
          <w:rFonts w:ascii="Cambria" w:cs="Cambria" w:eastAsia="Cambria" w:hAnsi="Cambria"/>
          <w:i w:val="1"/>
          <w:iCs w:val="1"/>
          <w:sz w:val="24"/>
          <w:szCs w:val="24"/>
          <w:rtl w:val="0"/>
        </w:rPr>
        <w:t xml:space="preserve">telenovela</w:t>
      </w:r>
      <w:r w:rsidDel="00000000" w:rsidR="00000000" w:rsidRPr="00000000">
        <w:rPr>
          <w:rFonts w:ascii="Cambria" w:cs="Cambria" w:eastAsia="Cambria" w:hAnsi="Cambria"/>
          <w:sz w:val="24"/>
          <w:szCs w:val="24"/>
          <w:rtl w:val="0"/>
        </w:rPr>
        <w:t xml:space="preserve"> style that emphasize the “young” in young adult romance, seemingly to invite the audience to snicker more than the original English performance. For many films, similar discrepancies between the original language of the audio or closed captioning and translations used for subtitles may offer opportunities to explore comprehension and cultural context. For advanced learners, producing subtitles in their own L1 or another familiar language for a video or film that lacks them creates an opportunity for integrated reflection on linguistic forms and cultural meanings.</w:t>
      </w:r>
    </w:p>
    <w:p w:rsidR="00000000" w:rsidDel="00000000" w:rsidP="00000000" w:rsidRDefault="00000000" w:rsidRPr="00000000" w14:paraId="0000001B">
      <w:pPr>
        <w:spacing w:after="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1C">
      <w:pPr>
        <w:spacing w:after="0" w:lineRule="auto"/>
        <w:rPr>
          <w:rFonts w:ascii="Cambria" w:cs="Cambria" w:eastAsia="Cambria" w:hAnsi="Cambria"/>
          <w:sz w:val="24"/>
          <w:szCs w:val="24"/>
        </w:rPr>
      </w:pPr>
      <w:r w:rsidDel="00000000" w:rsidR="00000000" w:rsidRPr="00000000">
        <w:rPr>
          <w:rFonts w:ascii="Cambria" w:cs="Cambria" w:eastAsia="Cambria" w:hAnsi="Cambria"/>
          <w:b w:val="1"/>
          <w:bCs w:val="1"/>
          <w:sz w:val="24"/>
          <w:szCs w:val="24"/>
          <w:rtl w:val="0"/>
        </w:rPr>
        <w:t xml:space="preserve">Accessible Tech: Homemade Captions and Subtitles</w:t>
      </w:r>
      <w:r w:rsidDel="00000000" w:rsidR="00000000" w:rsidRPr="00000000">
        <w:rPr>
          <w:rtl w:val="0"/>
        </w:rPr>
      </w:r>
    </w:p>
    <w:p w:rsidR="00000000" w:rsidDel="00000000" w:rsidP="00000000" w:rsidRDefault="00000000" w:rsidRPr="00000000" w14:paraId="0000001D">
      <w:pPr>
        <w:spacing w:after="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1E">
      <w:pPr>
        <w:spacing w:after="0" w:lineRule="auto"/>
        <w:rPr>
          <w:rFonts w:ascii="Cambria" w:cs="Cambria" w:eastAsia="Cambria" w:hAnsi="Cambria"/>
          <w:b w:val="1"/>
          <w:bCs w:val="1"/>
          <w:i w:val="1"/>
          <w:iCs w:val="1"/>
          <w:sz w:val="24"/>
          <w:szCs w:val="24"/>
        </w:rPr>
      </w:pPr>
      <w:r w:rsidDel="00000000" w:rsidR="00000000" w:rsidRPr="00000000">
        <w:rPr>
          <w:rFonts w:ascii="Cambria" w:cs="Cambria" w:eastAsia="Cambria" w:hAnsi="Cambria"/>
          <w:rtl w:val="0"/>
        </w:rPr>
        <w:t xml:space="preserve">     </w:t>
      </w:r>
      <w:r w:rsidDel="00000000" w:rsidR="00000000" w:rsidRPr="00000000">
        <w:rPr>
          <w:rtl w:val="0"/>
        </w:rPr>
      </w:r>
    </w:p>
    <w:p w:rsidR="00000000" w:rsidDel="00000000" w:rsidP="00000000" w:rsidRDefault="00000000" w:rsidRPr="00000000" w14:paraId="0000001F">
      <w:pPr>
        <w:spacing w:after="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Making your own captions or subtitles is readily achieved with free software on common computer systems. All that is needed is a video saved to a common file format (e.g., .MP4), a video player (e.g., Windows Media Player, VLC Media Player), and a text file editor (e.g., Notepad).</w:t>
      </w:r>
    </w:p>
    <w:p w:rsidR="00000000" w:rsidDel="00000000" w:rsidP="00000000" w:rsidRDefault="00000000" w:rsidRPr="00000000" w14:paraId="00000020">
      <w:pPr>
        <w:spacing w:after="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21">
      <w:pPr>
        <w:spacing w:after="0" w:lineRule="auto"/>
        <w:rPr>
          <w:rFonts w:ascii="Cambria" w:cs="Cambria" w:eastAsia="Cambria" w:hAnsi="Cambria"/>
          <w:b w:val="1"/>
          <w:bCs w:val="1"/>
          <w:sz w:val="24"/>
          <w:szCs w:val="24"/>
        </w:rPr>
      </w:pPr>
      <w:r w:rsidDel="00000000" w:rsidR="00000000" w:rsidRPr="00000000">
        <w:rPr>
          <w:rFonts w:ascii="Cambria" w:cs="Cambria" w:eastAsia="Cambria" w:hAnsi="Cambria"/>
          <w:b w:val="1"/>
          <w:bCs w:val="1"/>
          <w:i w:val="1"/>
          <w:iCs w:val="1"/>
          <w:sz w:val="24"/>
          <w:szCs w:val="24"/>
          <w:rtl w:val="0"/>
        </w:rPr>
        <w:t xml:space="preserve">The .SRT File Format</w:t>
      </w:r>
      <w:r w:rsidDel="00000000" w:rsidR="00000000" w:rsidRPr="00000000">
        <w:rPr>
          <w:rtl w:val="0"/>
        </w:rPr>
      </w:r>
    </w:p>
    <w:p w:rsidR="00000000" w:rsidDel="00000000" w:rsidP="00000000" w:rsidRDefault="00000000" w:rsidRPr="00000000" w14:paraId="00000022">
      <w:pPr>
        <w:spacing w:after="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The most commonly used caption file type is the .SRT (</w:t>
      </w:r>
      <w:hyperlink r:id="rId10">
        <w:r w:rsidDel="00000000" w:rsidR="00000000" w:rsidRPr="00000000">
          <w:rPr>
            <w:rFonts w:ascii="Cambria" w:cs="Cambria" w:eastAsia="Cambria" w:hAnsi="Cambria"/>
            <w:color w:val="0563c1"/>
            <w:sz w:val="24"/>
            <w:szCs w:val="24"/>
            <w:u w:val="single"/>
            <w:rtl w:val="0"/>
          </w:rPr>
          <w:t xml:space="preserve">SubRip Text</w:t>
        </w:r>
      </w:hyperlink>
      <w:r w:rsidDel="00000000" w:rsidR="00000000" w:rsidRPr="00000000">
        <w:rPr>
          <w:rFonts w:ascii="Cambria" w:cs="Cambria" w:eastAsia="Cambria" w:hAnsi="Cambria"/>
          <w:sz w:val="24"/>
          <w:szCs w:val="24"/>
          <w:rtl w:val="0"/>
        </w:rPr>
        <w:t xml:space="preserve">), which is a plaintext file format similar to a .TXT (Text) file, but with the .SRT filename extension. The University of Texas—Austin has published a </w:t>
      </w:r>
      <w:hyperlink r:id="rId11">
        <w:r w:rsidDel="00000000" w:rsidR="00000000" w:rsidRPr="00000000">
          <w:rPr>
            <w:rFonts w:ascii="Cambria" w:cs="Cambria" w:eastAsia="Cambria" w:hAnsi="Cambria"/>
            <w:color w:val="0563c1"/>
            <w:sz w:val="24"/>
            <w:szCs w:val="24"/>
            <w:u w:val="single"/>
            <w:rtl w:val="0"/>
          </w:rPr>
          <w:t xml:space="preserve">brief guide to using .SRT files</w:t>
        </w:r>
      </w:hyperlink>
      <w:r w:rsidDel="00000000" w:rsidR="00000000" w:rsidRPr="00000000">
        <w:rPr>
          <w:rFonts w:ascii="Cambria" w:cs="Cambria" w:eastAsia="Cambria" w:hAnsi="Cambria"/>
          <w:sz w:val="24"/>
          <w:szCs w:val="24"/>
          <w:rtl w:val="0"/>
        </w:rPr>
        <w:t xml:space="preserve"> in conjunction with a video file (.MP4) and VideoLAN’s </w:t>
      </w:r>
      <w:hyperlink r:id="rId12">
        <w:r w:rsidDel="00000000" w:rsidR="00000000" w:rsidRPr="00000000">
          <w:rPr>
            <w:rFonts w:ascii="Cambria" w:cs="Cambria" w:eastAsia="Cambria" w:hAnsi="Cambria"/>
            <w:color w:val="0563c1"/>
            <w:sz w:val="24"/>
            <w:szCs w:val="24"/>
            <w:u w:val="single"/>
            <w:rtl w:val="0"/>
          </w:rPr>
          <w:t xml:space="preserve">VLC Media Player</w:t>
        </w:r>
      </w:hyperlink>
      <w:r w:rsidDel="00000000" w:rsidR="00000000" w:rsidRPr="00000000">
        <w:rPr>
          <w:rFonts w:ascii="Cambria" w:cs="Cambria" w:eastAsia="Cambria" w:hAnsi="Cambria"/>
          <w:sz w:val="24"/>
          <w:szCs w:val="24"/>
          <w:rtl w:val="0"/>
        </w:rPr>
        <w:t xml:space="preserve">, a common free and Open Source video player for Windows, MacOS, or Linux systems. In short, to play homemade captions in an .MP4 file, you need to (a) give the .SRT file the same name as the .MP4 file (except for the file extensions), (b) have both files saved in the same folder on your computer, and (c) open them together. (In some players, such as Windows Media Player, you can “turn on” the caption file using the captions tool on the tool bar in the video player.)</w:t>
      </w:r>
    </w:p>
    <w:p w:rsidR="00000000" w:rsidDel="00000000" w:rsidP="00000000" w:rsidRDefault="00000000" w:rsidRPr="00000000" w14:paraId="00000023">
      <w:pPr>
        <w:spacing w:after="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24">
      <w:pPr>
        <w:spacing w:after="0" w:lineRule="auto"/>
        <w:rPr>
          <w:rFonts w:ascii="Cambria" w:cs="Cambria" w:eastAsia="Cambria" w:hAnsi="Cambria"/>
          <w:b w:val="1"/>
          <w:bCs w:val="1"/>
          <w:sz w:val="24"/>
          <w:szCs w:val="24"/>
        </w:rPr>
      </w:pPr>
      <w:r w:rsidDel="00000000" w:rsidR="00000000" w:rsidRPr="00000000">
        <w:rPr>
          <w:rFonts w:ascii="Cambria" w:cs="Cambria" w:eastAsia="Cambria" w:hAnsi="Cambria"/>
          <w:b w:val="1"/>
          <w:bCs w:val="1"/>
          <w:i w:val="1"/>
          <w:iCs w:val="1"/>
          <w:sz w:val="24"/>
          <w:szCs w:val="24"/>
          <w:rtl w:val="0"/>
        </w:rPr>
        <w:t xml:space="preserve">Editing the .SRT File</w:t>
      </w:r>
      <w:r w:rsidDel="00000000" w:rsidR="00000000" w:rsidRPr="00000000">
        <w:rPr>
          <w:rtl w:val="0"/>
        </w:rPr>
      </w:r>
    </w:p>
    <w:p w:rsidR="00000000" w:rsidDel="00000000" w:rsidP="00000000" w:rsidRDefault="00000000" w:rsidRPr="00000000" w14:paraId="00000025">
      <w:pPr>
        <w:spacing w:after="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Each caption or subtitle in an .SRT file has the following format (left):</w:t>
      </w:r>
    </w:p>
    <w:tbl>
      <w:tblPr>
        <w:tblStyle w:val="Table1"/>
        <w:tblW w:w="935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855"/>
        <w:gridCol w:w="4495"/>
        <w:tblGridChange w:id="0">
          <w:tblGrid>
            <w:gridCol w:w="4855"/>
            <w:gridCol w:w="4495"/>
          </w:tblGrid>
        </w:tblGridChange>
      </w:tblGrid>
      <w:tr>
        <w:trPr>
          <w:cantSplit w:val="0"/>
          <w:tblHeader w:val="0"/>
        </w:trPr>
        <w:tc>
          <w:tcPr/>
          <w:p w:rsidR="00000000" w:rsidDel="00000000" w:rsidP="00000000" w:rsidRDefault="00000000" w:rsidRPr="00000000" w14:paraId="00000026">
            <w:pP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202</w:t>
            </w:r>
          </w:p>
          <w:p w:rsidR="00000000" w:rsidDel="00000000" w:rsidP="00000000" w:rsidRDefault="00000000" w:rsidRPr="00000000" w14:paraId="00000027">
            <w:pP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00:16:39,078 --&gt; 00:16:40,641</w:t>
            </w:r>
          </w:p>
          <w:p w:rsidR="00000000" w:rsidDel="00000000" w:rsidP="00000000" w:rsidRDefault="00000000" w:rsidRPr="00000000" w14:paraId="00000028">
            <w:pP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Wait here for Hannah, all right?</w:t>
            </w:r>
          </w:p>
          <w:p w:rsidR="00000000" w:rsidDel="00000000" w:rsidP="00000000" w:rsidRDefault="00000000" w:rsidRPr="00000000" w14:paraId="00000029">
            <w:pPr>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2A">
            <w:pP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203</w:t>
            </w:r>
          </w:p>
          <w:p w:rsidR="00000000" w:rsidDel="00000000" w:rsidP="00000000" w:rsidRDefault="00000000" w:rsidRPr="00000000" w14:paraId="0000002B">
            <w:pP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00:16:40,886 --&gt; 00:16:42,625</w:t>
            </w:r>
          </w:p>
          <w:p w:rsidR="00000000" w:rsidDel="00000000" w:rsidP="00000000" w:rsidRDefault="00000000" w:rsidRPr="00000000" w14:paraId="0000002C">
            <w:pP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She'll take you to school.</w:t>
            </w:r>
          </w:p>
          <w:p w:rsidR="00000000" w:rsidDel="00000000" w:rsidP="00000000" w:rsidRDefault="00000000" w:rsidRPr="00000000" w14:paraId="0000002D">
            <w:pPr>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2E">
            <w:pP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204</w:t>
            </w:r>
          </w:p>
          <w:p w:rsidR="00000000" w:rsidDel="00000000" w:rsidP="00000000" w:rsidRDefault="00000000" w:rsidRPr="00000000" w14:paraId="0000002F">
            <w:pP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00:16:46,719 --&gt; 00:16:49,220</w:t>
            </w:r>
          </w:p>
          <w:p w:rsidR="00000000" w:rsidDel="00000000" w:rsidP="00000000" w:rsidRDefault="00000000" w:rsidRPr="00000000" w14:paraId="00000030">
            <w:pP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I'll call you guys today</w:t>
            </w:r>
          </w:p>
          <w:p w:rsidR="00000000" w:rsidDel="00000000" w:rsidP="00000000" w:rsidRDefault="00000000" w:rsidRPr="00000000" w14:paraId="00000031">
            <w:pP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before bedtime, hmm? </w:t>
            </w:r>
          </w:p>
        </w:tc>
        <w:tc>
          <w:tcPr/>
          <w:p w:rsidR="00000000" w:rsidDel="00000000" w:rsidP="00000000" w:rsidRDefault="00000000" w:rsidRPr="00000000" w14:paraId="00000032">
            <w:pPr>
              <w:rPr>
                <w:rFonts w:ascii="Cambria" w:cs="Cambria" w:eastAsia="Cambria" w:hAnsi="Cambria"/>
                <w:sz w:val="24"/>
                <w:szCs w:val="24"/>
              </w:rPr>
            </w:pPr>
            <w:r w:rsidDel="00000000" w:rsidR="00000000" w:rsidRPr="00000000">
              <w:rPr>
                <w:rFonts w:ascii="Cambria" w:cs="Cambria" w:eastAsia="Cambria" w:hAnsi="Cambria"/>
                <w:b w:val="1"/>
                <w:bCs w:val="1"/>
                <w:sz w:val="24"/>
                <w:szCs w:val="24"/>
                <w:rtl w:val="0"/>
              </w:rPr>
              <w:t xml:space="preserve">Counter</w:t>
            </w:r>
            <w:r w:rsidDel="00000000" w:rsidR="00000000" w:rsidRPr="00000000">
              <w:rPr>
                <w:rFonts w:ascii="Cambria" w:cs="Cambria" w:eastAsia="Cambria" w:hAnsi="Cambria"/>
                <w:sz w:val="24"/>
                <w:szCs w:val="24"/>
                <w:rtl w:val="0"/>
              </w:rPr>
              <w:t xml:space="preserve"> for each Caption/Subtitle</w:t>
            </w:r>
          </w:p>
          <w:p w:rsidR="00000000" w:rsidDel="00000000" w:rsidP="00000000" w:rsidRDefault="00000000" w:rsidRPr="00000000" w14:paraId="00000033">
            <w:pPr>
              <w:rPr>
                <w:rFonts w:ascii="Cambria" w:cs="Cambria" w:eastAsia="Cambria" w:hAnsi="Cambria"/>
                <w:sz w:val="24"/>
                <w:szCs w:val="24"/>
              </w:rPr>
            </w:pPr>
            <w:r w:rsidDel="00000000" w:rsidR="00000000" w:rsidRPr="00000000">
              <w:rPr>
                <w:rFonts w:ascii="Cambria" w:cs="Cambria" w:eastAsia="Cambria" w:hAnsi="Cambria"/>
                <w:b w:val="1"/>
                <w:bCs w:val="1"/>
                <w:sz w:val="24"/>
                <w:szCs w:val="24"/>
                <w:rtl w:val="0"/>
              </w:rPr>
              <w:t xml:space="preserve">Time Range</w:t>
            </w:r>
            <w:r w:rsidDel="00000000" w:rsidR="00000000" w:rsidRPr="00000000">
              <w:rPr>
                <w:rFonts w:ascii="Cambria" w:cs="Cambria" w:eastAsia="Cambria" w:hAnsi="Cambria"/>
                <w:sz w:val="24"/>
                <w:szCs w:val="24"/>
                <w:rtl w:val="0"/>
              </w:rPr>
              <w:t xml:space="preserve"> (beginning and end time)</w:t>
            </w:r>
          </w:p>
          <w:p w:rsidR="00000000" w:rsidDel="00000000" w:rsidP="00000000" w:rsidRDefault="00000000" w:rsidRPr="00000000" w14:paraId="00000034">
            <w:pPr>
              <w:rPr>
                <w:rFonts w:ascii="Cambria" w:cs="Cambria" w:eastAsia="Cambria" w:hAnsi="Cambria"/>
                <w:sz w:val="24"/>
                <w:szCs w:val="24"/>
              </w:rPr>
            </w:pPr>
            <w:r w:rsidDel="00000000" w:rsidR="00000000" w:rsidRPr="00000000">
              <w:rPr>
                <w:rFonts w:ascii="Cambria" w:cs="Cambria" w:eastAsia="Cambria" w:hAnsi="Cambria"/>
                <w:b w:val="1"/>
                <w:bCs w:val="1"/>
                <w:sz w:val="24"/>
                <w:szCs w:val="24"/>
                <w:rtl w:val="0"/>
              </w:rPr>
              <w:t xml:space="preserve">Caption/Subtitle</w:t>
            </w:r>
            <w:r w:rsidDel="00000000" w:rsidR="00000000" w:rsidRPr="00000000">
              <w:rPr>
                <w:rFonts w:ascii="Cambria" w:cs="Cambria" w:eastAsia="Cambria" w:hAnsi="Cambria"/>
                <w:sz w:val="24"/>
                <w:szCs w:val="24"/>
                <w:rtl w:val="0"/>
              </w:rPr>
              <w:t xml:space="preserve"> </w:t>
            </w:r>
            <w:r w:rsidDel="00000000" w:rsidR="00000000" w:rsidRPr="00000000">
              <w:rPr>
                <w:rFonts w:ascii="Cambria" w:cs="Cambria" w:eastAsia="Cambria" w:hAnsi="Cambria"/>
                <w:b w:val="1"/>
                <w:bCs w:val="1"/>
                <w:sz w:val="24"/>
                <w:szCs w:val="24"/>
                <w:rtl w:val="0"/>
              </w:rPr>
              <w:t xml:space="preserve">Text</w:t>
            </w:r>
            <w:r w:rsidDel="00000000" w:rsidR="00000000" w:rsidRPr="00000000">
              <w:rPr>
                <w:rFonts w:ascii="Cambria" w:cs="Cambria" w:eastAsia="Cambria" w:hAnsi="Cambria"/>
                <w:sz w:val="24"/>
                <w:szCs w:val="24"/>
                <w:rtl w:val="0"/>
              </w:rPr>
              <w:t xml:space="preserve"> (1 or more lines)</w:t>
            </w:r>
          </w:p>
          <w:p w:rsidR="00000000" w:rsidDel="00000000" w:rsidP="00000000" w:rsidRDefault="00000000" w:rsidRPr="00000000" w14:paraId="00000035">
            <w:pPr>
              <w:rPr>
                <w:rFonts w:ascii="Cambria" w:cs="Cambria" w:eastAsia="Cambria" w:hAnsi="Cambria"/>
                <w:sz w:val="24"/>
                <w:szCs w:val="24"/>
              </w:rPr>
            </w:pPr>
            <w:r w:rsidDel="00000000" w:rsidR="00000000" w:rsidRPr="00000000">
              <w:rPr>
                <w:rFonts w:ascii="Cambria" w:cs="Cambria" w:eastAsia="Cambria" w:hAnsi="Cambria"/>
                <w:b w:val="1"/>
                <w:bCs w:val="1"/>
                <w:sz w:val="24"/>
                <w:szCs w:val="24"/>
                <w:rtl w:val="0"/>
              </w:rPr>
              <w:t xml:space="preserve">Blank Line</w:t>
            </w:r>
            <w:r w:rsidDel="00000000" w:rsidR="00000000" w:rsidRPr="00000000">
              <w:rPr>
                <w:rFonts w:ascii="Cambria" w:cs="Cambria" w:eastAsia="Cambria" w:hAnsi="Cambria"/>
                <w:sz w:val="24"/>
                <w:szCs w:val="24"/>
                <w:rtl w:val="0"/>
              </w:rPr>
              <w:t xml:space="preserve"> (divides captions/subtitles)</w:t>
            </w:r>
          </w:p>
          <w:p w:rsidR="00000000" w:rsidDel="00000000" w:rsidP="00000000" w:rsidRDefault="00000000" w:rsidRPr="00000000" w14:paraId="00000036">
            <w:pPr>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37">
            <w:pPr>
              <w:rPr>
                <w:rFonts w:ascii="Cambria" w:cs="Cambria" w:eastAsia="Cambria" w:hAnsi="Cambria"/>
                <w:b w:val="1"/>
                <w:bCs w:val="1"/>
                <w:sz w:val="24"/>
                <w:szCs w:val="24"/>
              </w:rPr>
            </w:pPr>
            <w:r w:rsidDel="00000000" w:rsidR="00000000" w:rsidRPr="00000000">
              <w:rPr>
                <w:rFonts w:ascii="Cambria" w:cs="Cambria" w:eastAsia="Cambria" w:hAnsi="Cambria"/>
                <w:b w:val="1"/>
                <w:bCs w:val="1"/>
                <w:sz w:val="24"/>
                <w:szCs w:val="24"/>
                <w:rtl w:val="0"/>
              </w:rPr>
              <w:t xml:space="preserve">Time Range format</w:t>
            </w:r>
          </w:p>
          <w:p w:rsidR="00000000" w:rsidDel="00000000" w:rsidP="00000000" w:rsidRDefault="00000000" w:rsidRPr="00000000" w14:paraId="00000038">
            <w:pP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HH:MM:SS,mmm</w:t>
            </w:r>
          </w:p>
          <w:p w:rsidR="00000000" w:rsidDel="00000000" w:rsidP="00000000" w:rsidRDefault="00000000" w:rsidRPr="00000000" w14:paraId="00000039">
            <w:pP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Hours, Minutes, Seconds, Milliseconds</w:t>
            </w:r>
          </w:p>
          <w:p w:rsidR="00000000" w:rsidDel="00000000" w:rsidP="00000000" w:rsidRDefault="00000000" w:rsidRPr="00000000" w14:paraId="0000003A">
            <w:pPr>
              <w:rPr>
                <w:rFonts w:ascii="Cambria" w:cs="Cambria" w:eastAsia="Cambria" w:hAnsi="Cambria"/>
                <w:sz w:val="24"/>
                <w:szCs w:val="24"/>
              </w:rPr>
            </w:pPr>
            <w:r w:rsidDel="00000000" w:rsidR="00000000" w:rsidRPr="00000000">
              <w:rPr>
                <w:rtl w:val="0"/>
              </w:rPr>
            </w:r>
          </w:p>
        </w:tc>
      </w:tr>
    </w:tbl>
    <w:p w:rsidR="00000000" w:rsidDel="00000000" w:rsidP="00000000" w:rsidRDefault="00000000" w:rsidRPr="00000000" w14:paraId="0000003B">
      <w:pPr>
        <w:spacing w:after="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3C">
      <w:pPr>
        <w:spacing w:after="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There are 4 types of text markup available to adjust the appearance of captions/subtitles, derived from HTML:</w:t>
      </w:r>
    </w:p>
    <w:p w:rsidR="00000000" w:rsidDel="00000000" w:rsidP="00000000" w:rsidRDefault="00000000" w:rsidRPr="00000000" w14:paraId="0000003D">
      <w:pPr>
        <w:spacing w:after="0" w:lineRule="auto"/>
        <w:ind w:firstLine="72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Bold:</w:t>
        <w:tab/>
        <w:tab/>
        <w:t xml:space="preserve">&lt;b&gt;…&lt;/b&gt;</w:t>
      </w:r>
    </w:p>
    <w:p w:rsidR="00000000" w:rsidDel="00000000" w:rsidP="00000000" w:rsidRDefault="00000000" w:rsidRPr="00000000" w14:paraId="0000003E">
      <w:pPr>
        <w:spacing w:after="0" w:lineRule="auto"/>
        <w:ind w:firstLine="72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Italic:</w:t>
        <w:tab/>
        <w:tab/>
        <w:t xml:space="preserve">&lt;i&gt;…&lt;/i&gt;</w:t>
      </w:r>
    </w:p>
    <w:p w:rsidR="00000000" w:rsidDel="00000000" w:rsidP="00000000" w:rsidRDefault="00000000" w:rsidRPr="00000000" w14:paraId="0000003F">
      <w:pPr>
        <w:spacing w:after="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ab/>
        <w:t xml:space="preserve">Underline:</w:t>
        <w:tab/>
        <w:t xml:space="preserve">&lt;u&gt;…&lt;/u&gt;</w:t>
      </w:r>
    </w:p>
    <w:p w:rsidR="00000000" w:rsidDel="00000000" w:rsidP="00000000" w:rsidRDefault="00000000" w:rsidRPr="00000000" w14:paraId="00000040">
      <w:pPr>
        <w:spacing w:after="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ab/>
        <w:t xml:space="preserve">Colour:</w:t>
        <w:tab/>
        <w:t xml:space="preserve">&lt;font color=”color name or color code”&gt;…&lt;/font&gt;</w:t>
      </w:r>
    </w:p>
    <w:p w:rsidR="00000000" w:rsidDel="00000000" w:rsidP="00000000" w:rsidRDefault="00000000" w:rsidRPr="00000000" w14:paraId="00000041">
      <w:pPr>
        <w:spacing w:after="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It is also possible to relocate the captions on the screen, e.g., for better color contrast against the image, or to avoid overlap with key images or existing captions or subtitles. See </w:t>
      </w:r>
      <w:hyperlink r:id="rId13">
        <w:r w:rsidDel="00000000" w:rsidR="00000000" w:rsidRPr="00000000">
          <w:rPr>
            <w:rFonts w:ascii="Cambria" w:cs="Cambria" w:eastAsia="Cambria" w:hAnsi="Cambria"/>
            <w:color w:val="0563c1"/>
            <w:sz w:val="24"/>
            <w:szCs w:val="24"/>
            <w:u w:val="single"/>
            <w:rtl w:val="0"/>
          </w:rPr>
          <w:t xml:space="preserve">Wikipedia</w:t>
        </w:r>
      </w:hyperlink>
      <w:r w:rsidDel="00000000" w:rsidR="00000000" w:rsidRPr="00000000">
        <w:rPr>
          <w:rFonts w:ascii="Cambria" w:cs="Cambria" w:eastAsia="Cambria" w:hAnsi="Cambria"/>
          <w:sz w:val="24"/>
          <w:szCs w:val="24"/>
          <w:rtl w:val="0"/>
        </w:rPr>
        <w:t xml:space="preserve"> for details. For example:</w:t>
      </w:r>
    </w:p>
    <w:tbl>
      <w:tblPr>
        <w:tblStyle w:val="Table2"/>
        <w:tblW w:w="935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855"/>
        <w:gridCol w:w="4495"/>
        <w:tblGridChange w:id="0">
          <w:tblGrid>
            <w:gridCol w:w="4855"/>
            <w:gridCol w:w="4495"/>
          </w:tblGrid>
        </w:tblGridChange>
      </w:tblGrid>
      <w:tr>
        <w:trPr>
          <w:cantSplit w:val="0"/>
          <w:tblHeader w:val="0"/>
        </w:trPr>
        <w:tc>
          <w:tcPr/>
          <w:p w:rsidR="00000000" w:rsidDel="00000000" w:rsidP="00000000" w:rsidRDefault="00000000" w:rsidRPr="00000000" w14:paraId="00000042">
            <w:pP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408</w:t>
            </w:r>
          </w:p>
          <w:p w:rsidR="00000000" w:rsidDel="00000000" w:rsidP="00000000" w:rsidRDefault="00000000" w:rsidRPr="00000000" w14:paraId="00000043">
            <w:pP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00:30:25,380 --&gt; 00:30:27,498</w:t>
            </w:r>
          </w:p>
          <w:p w:rsidR="00000000" w:rsidDel="00000000" w:rsidP="00000000" w:rsidRDefault="00000000" w:rsidRPr="00000000" w14:paraId="00000044">
            <w:pP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&lt;i&gt;... Networks are now partly overloaded.&lt;/i&gt;</w:t>
            </w:r>
          </w:p>
          <w:p w:rsidR="00000000" w:rsidDel="00000000" w:rsidP="00000000" w:rsidRDefault="00000000" w:rsidRPr="00000000" w14:paraId="00000045">
            <w:pP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 Did Elmar call?</w:t>
            </w:r>
          </w:p>
          <w:p w:rsidR="00000000" w:rsidDel="00000000" w:rsidP="00000000" w:rsidRDefault="00000000" w:rsidRPr="00000000" w14:paraId="00000046">
            <w:pP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 Who's that?</w:t>
            </w:r>
          </w:p>
        </w:tc>
        <w:tc>
          <w:tcPr/>
          <w:p w:rsidR="00000000" w:rsidDel="00000000" w:rsidP="00000000" w:rsidRDefault="00000000" w:rsidRPr="00000000" w14:paraId="00000047">
            <w:pPr>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48">
            <w:pPr>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49">
            <w:pPr>
              <w:rPr>
                <w:rFonts w:ascii="Cambria" w:cs="Cambria" w:eastAsia="Cambria" w:hAnsi="Cambria"/>
                <w:i w:val="1"/>
                <w:iCs w:val="1"/>
                <w:sz w:val="24"/>
                <w:szCs w:val="24"/>
              </w:rPr>
            </w:pPr>
            <w:r w:rsidDel="00000000" w:rsidR="00000000" w:rsidRPr="00000000">
              <w:rPr>
                <w:rFonts w:ascii="Cambria" w:cs="Cambria" w:eastAsia="Cambria" w:hAnsi="Cambria"/>
                <w:i w:val="1"/>
                <w:iCs w:val="1"/>
                <w:sz w:val="24"/>
                <w:szCs w:val="24"/>
                <w:rtl w:val="0"/>
              </w:rPr>
              <w:t xml:space="preserve">Italics for background lines on the radio</w:t>
            </w:r>
          </w:p>
          <w:p w:rsidR="00000000" w:rsidDel="00000000" w:rsidP="00000000" w:rsidRDefault="00000000" w:rsidRPr="00000000" w14:paraId="0000004A">
            <w:pP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Non-italics for foreground lines spoken by the characters in the scene’s dialogue</w:t>
            </w:r>
          </w:p>
        </w:tc>
      </w:tr>
    </w:tbl>
    <w:p w:rsidR="00000000" w:rsidDel="00000000" w:rsidP="00000000" w:rsidRDefault="00000000" w:rsidRPr="00000000" w14:paraId="0000004B">
      <w:pPr>
        <w:spacing w:after="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4C">
      <w:pPr>
        <w:spacing w:after="0" w:lineRule="auto"/>
        <w:rPr>
          <w:rFonts w:ascii="Cambria" w:cs="Cambria" w:eastAsia="Cambria" w:hAnsi="Cambria"/>
          <w:sz w:val="24"/>
          <w:szCs w:val="24"/>
        </w:rPr>
      </w:pPr>
      <w:r w:rsidDel="00000000" w:rsidR="00000000" w:rsidRPr="00000000">
        <w:rPr>
          <w:rFonts w:ascii="Cambria" w:cs="Cambria" w:eastAsia="Cambria" w:hAnsi="Cambria"/>
          <w:b w:val="1"/>
          <w:bCs w:val="1"/>
          <w:i w:val="1"/>
          <w:iCs w:val="1"/>
          <w:sz w:val="24"/>
          <w:szCs w:val="24"/>
          <w:rtl w:val="0"/>
        </w:rPr>
        <w:t xml:space="preserve">Saving the .SRT File</w:t>
      </w:r>
      <w:r w:rsidDel="00000000" w:rsidR="00000000" w:rsidRPr="00000000">
        <w:rPr>
          <w:rtl w:val="0"/>
        </w:rPr>
      </w:r>
    </w:p>
    <w:p w:rsidR="00000000" w:rsidDel="00000000" w:rsidP="00000000" w:rsidRDefault="00000000" w:rsidRPr="00000000" w14:paraId="0000004D">
      <w:pPr>
        <w:spacing w:after="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To save a .TXT file as an .SRT file, rename the file by replacing the file extension. Then when the .SRT file and video file by the same name are loaded together, the captions or subtitles will display over the video as it plays.</w:t>
      </w:r>
    </w:p>
    <w:p w:rsidR="00000000" w:rsidDel="00000000" w:rsidP="00000000" w:rsidRDefault="00000000" w:rsidRPr="00000000" w14:paraId="0000004E">
      <w:pPr>
        <w:spacing w:after="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4F">
      <w:pPr>
        <w:spacing w:after="0" w:lineRule="auto"/>
        <w:jc w:val="left"/>
        <w:rPr>
          <w:rFonts w:ascii="Cambria" w:cs="Cambria" w:eastAsia="Cambria" w:hAnsi="Cambria"/>
          <w:b w:val="1"/>
          <w:bCs w:val="1"/>
          <w:sz w:val="24"/>
          <w:szCs w:val="24"/>
        </w:rPr>
      </w:pPr>
      <w:bookmarkStart w:colFirst="0" w:colLast="0" w:name="_heading=h.3csbypujaasi" w:id="0"/>
      <w:bookmarkEnd w:id="0"/>
      <w:r w:rsidDel="00000000" w:rsidR="00000000" w:rsidRPr="00000000">
        <w:rPr>
          <w:rFonts w:ascii="Cambria" w:cs="Cambria" w:eastAsia="Cambria" w:hAnsi="Cambria"/>
          <w:b w:val="1"/>
          <w:bCs w:val="1"/>
          <w:i w:val="1"/>
          <w:iCs w:val="1"/>
          <w:sz w:val="24"/>
          <w:szCs w:val="24"/>
          <w:rtl w:val="0"/>
        </w:rPr>
        <w:t xml:space="preserve">Video example:</w:t>
      </w:r>
      <w:r w:rsidDel="00000000" w:rsidR="00000000" w:rsidRPr="00000000">
        <w:rPr>
          <w:rFonts w:ascii="Cambria" w:cs="Cambria" w:eastAsia="Cambria" w:hAnsi="Cambria"/>
          <w:sz w:val="24"/>
          <w:szCs w:val="24"/>
          <w:rtl w:val="0"/>
        </w:rPr>
        <w:t xml:space="preserve"> </w:t>
      </w:r>
      <w:hyperlink r:id="rId14">
        <w:r w:rsidDel="00000000" w:rsidR="00000000" w:rsidRPr="00000000">
          <w:rPr>
            <w:rFonts w:ascii="Cambria" w:cs="Cambria" w:eastAsia="Cambria" w:hAnsi="Cambria"/>
            <w:b w:val="1"/>
            <w:bCs w:val="1"/>
            <w:color w:val="1155cc"/>
            <w:sz w:val="24"/>
            <w:szCs w:val="24"/>
            <w:u w:val="single"/>
            <w:rtl w:val="0"/>
          </w:rPr>
          <w:t xml:space="preserve">https://youtu.be/Y67Itgc10mA</w:t>
        </w:r>
      </w:hyperlink>
      <w:r w:rsidDel="00000000" w:rsidR="00000000" w:rsidRPr="00000000">
        <w:rPr>
          <w:rFonts w:ascii="Cambria" w:cs="Cambria" w:eastAsia="Cambria" w:hAnsi="Cambria"/>
          <w:b w:val="1"/>
          <w:bCs w:val="1"/>
          <w:sz w:val="24"/>
          <w:szCs w:val="24"/>
          <w:rtl w:val="0"/>
        </w:rPr>
        <w:t xml:space="preserve"> </w:t>
      </w:r>
    </w:p>
    <w:p w:rsidR="00000000" w:rsidDel="00000000" w:rsidP="00000000" w:rsidRDefault="00000000" w:rsidRPr="00000000" w14:paraId="00000050">
      <w:pPr>
        <w:spacing w:after="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51">
      <w:pPr>
        <w:spacing w:after="0" w:lineRule="auto"/>
        <w:rPr>
          <w:rFonts w:ascii="Cambria" w:cs="Cambria" w:eastAsia="Cambria" w:hAnsi="Cambria"/>
          <w:b w:val="1"/>
          <w:bCs w:val="1"/>
          <w:i w:val="1"/>
          <w:iCs w:val="1"/>
          <w:sz w:val="24"/>
          <w:szCs w:val="24"/>
        </w:rPr>
      </w:pPr>
      <w:r w:rsidDel="00000000" w:rsidR="00000000" w:rsidRPr="00000000">
        <w:rPr>
          <w:rFonts w:ascii="Cambria" w:cs="Cambria" w:eastAsia="Cambria" w:hAnsi="Cambria"/>
          <w:b w:val="1"/>
          <w:bCs w:val="1"/>
          <w:i w:val="1"/>
          <w:iCs w:val="1"/>
          <w:sz w:val="24"/>
          <w:szCs w:val="24"/>
          <w:rtl w:val="0"/>
        </w:rPr>
        <w:t xml:space="preserve">Captioning/Subtitling Project Ideas</w:t>
      </w:r>
    </w:p>
    <w:p w:rsidR="00000000" w:rsidDel="00000000" w:rsidP="00000000" w:rsidRDefault="00000000" w:rsidRPr="00000000" w14:paraId="00000052">
      <w:pPr>
        <w:spacing w:after="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This technique can be put to good use for several types of projects:</w:t>
      </w:r>
    </w:p>
    <w:p w:rsidR="00000000" w:rsidDel="00000000" w:rsidP="00000000" w:rsidRDefault="00000000" w:rsidRPr="00000000" w14:paraId="00000053">
      <w:pPr>
        <w:numPr>
          <w:ilvl w:val="0"/>
          <w:numId w:val="1"/>
        </w:numPr>
        <w:pBdr>
          <w:top w:space="0" w:sz="0" w:val="nil"/>
          <w:left w:space="0" w:sz="0" w:val="nil"/>
          <w:bottom w:space="0" w:sz="0" w:val="nil"/>
          <w:right w:space="0" w:sz="0" w:val="nil"/>
          <w:between w:space="0" w:sz="0" w:val="nil"/>
        </w:pBdr>
        <w:spacing w:after="0" w:lineRule="auto"/>
        <w:ind w:left="720" w:hanging="360"/>
        <w:rPr>
          <w:rFonts w:ascii="Cambria" w:cs="Cambria" w:eastAsia="Cambria" w:hAnsi="Cambria"/>
          <w:color w:val="000000"/>
          <w:sz w:val="24"/>
          <w:szCs w:val="24"/>
        </w:rPr>
      </w:pPr>
      <w:r w:rsidDel="00000000" w:rsidR="00000000" w:rsidRPr="00000000">
        <w:rPr>
          <w:rFonts w:ascii="Cambria" w:cs="Cambria" w:eastAsia="Cambria" w:hAnsi="Cambria"/>
          <w:color w:val="000000"/>
          <w:sz w:val="24"/>
          <w:szCs w:val="24"/>
          <w:rtl w:val="0"/>
        </w:rPr>
        <w:t xml:space="preserve">Composing original captions or subtitles for a video that does not have them</w:t>
      </w:r>
    </w:p>
    <w:p w:rsidR="00000000" w:rsidDel="00000000" w:rsidP="00000000" w:rsidRDefault="00000000" w:rsidRPr="00000000" w14:paraId="00000054">
      <w:pPr>
        <w:numPr>
          <w:ilvl w:val="0"/>
          <w:numId w:val="1"/>
        </w:numPr>
        <w:pBdr>
          <w:top w:space="0" w:sz="0" w:val="nil"/>
          <w:left w:space="0" w:sz="0" w:val="nil"/>
          <w:bottom w:space="0" w:sz="0" w:val="nil"/>
          <w:right w:space="0" w:sz="0" w:val="nil"/>
          <w:between w:space="0" w:sz="0" w:val="nil"/>
        </w:pBdr>
        <w:spacing w:after="0" w:lineRule="auto"/>
        <w:ind w:left="720" w:hanging="360"/>
        <w:rPr>
          <w:rFonts w:ascii="Cambria" w:cs="Cambria" w:eastAsia="Cambria" w:hAnsi="Cambria"/>
          <w:color w:val="000000"/>
          <w:sz w:val="24"/>
          <w:szCs w:val="24"/>
        </w:rPr>
      </w:pPr>
      <w:r w:rsidDel="00000000" w:rsidR="00000000" w:rsidRPr="00000000">
        <w:rPr>
          <w:rFonts w:ascii="Cambria" w:cs="Cambria" w:eastAsia="Cambria" w:hAnsi="Cambria"/>
          <w:color w:val="000000"/>
          <w:sz w:val="24"/>
          <w:szCs w:val="24"/>
          <w:rtl w:val="0"/>
        </w:rPr>
        <w:t xml:space="preserve">Demonstrating comprehension by captioning in the L2 or subtitling in the L1</w:t>
      </w:r>
    </w:p>
    <w:p w:rsidR="00000000" w:rsidDel="00000000" w:rsidP="00000000" w:rsidRDefault="00000000" w:rsidRPr="00000000" w14:paraId="00000055">
      <w:pPr>
        <w:numPr>
          <w:ilvl w:val="0"/>
          <w:numId w:val="1"/>
        </w:numPr>
        <w:pBdr>
          <w:top w:space="0" w:sz="0" w:val="nil"/>
          <w:left w:space="0" w:sz="0" w:val="nil"/>
          <w:bottom w:space="0" w:sz="0" w:val="nil"/>
          <w:right w:space="0" w:sz="0" w:val="nil"/>
          <w:between w:space="0" w:sz="0" w:val="nil"/>
        </w:pBdr>
        <w:spacing w:after="0" w:lineRule="auto"/>
        <w:ind w:left="720" w:hanging="360"/>
        <w:rPr>
          <w:rFonts w:ascii="Cambria" w:cs="Cambria" w:eastAsia="Cambria" w:hAnsi="Cambria"/>
          <w:color w:val="000000"/>
          <w:sz w:val="24"/>
          <w:szCs w:val="24"/>
        </w:rPr>
      </w:pPr>
      <w:r w:rsidDel="00000000" w:rsidR="00000000" w:rsidRPr="00000000">
        <w:rPr>
          <w:rFonts w:ascii="Cambria" w:cs="Cambria" w:eastAsia="Cambria" w:hAnsi="Cambria"/>
          <w:color w:val="000000"/>
          <w:sz w:val="24"/>
          <w:szCs w:val="24"/>
          <w:rtl w:val="0"/>
        </w:rPr>
        <w:t xml:space="preserve">Captioning original target language video projects (e.g., for release on YouTube)</w:t>
      </w:r>
    </w:p>
    <w:p w:rsidR="00000000" w:rsidDel="00000000" w:rsidP="00000000" w:rsidRDefault="00000000" w:rsidRPr="00000000" w14:paraId="00000056">
      <w:pPr>
        <w:numPr>
          <w:ilvl w:val="0"/>
          <w:numId w:val="1"/>
        </w:numPr>
        <w:pBdr>
          <w:top w:space="0" w:sz="0" w:val="nil"/>
          <w:left w:space="0" w:sz="0" w:val="nil"/>
          <w:bottom w:space="0" w:sz="0" w:val="nil"/>
          <w:right w:space="0" w:sz="0" w:val="nil"/>
          <w:between w:space="0" w:sz="0" w:val="nil"/>
        </w:pBdr>
        <w:spacing w:after="0" w:lineRule="auto"/>
        <w:ind w:left="720" w:hanging="360"/>
        <w:rPr>
          <w:rFonts w:ascii="Cambria" w:cs="Cambria" w:eastAsia="Cambria" w:hAnsi="Cambria"/>
          <w:color w:val="000000"/>
          <w:sz w:val="24"/>
          <w:szCs w:val="24"/>
        </w:rPr>
      </w:pPr>
      <w:r w:rsidDel="00000000" w:rsidR="00000000" w:rsidRPr="00000000">
        <w:rPr>
          <w:rFonts w:ascii="Cambria" w:cs="Cambria" w:eastAsia="Cambria" w:hAnsi="Cambria"/>
          <w:color w:val="000000"/>
          <w:sz w:val="24"/>
          <w:szCs w:val="24"/>
          <w:rtl w:val="0"/>
        </w:rPr>
        <w:t xml:space="preserve">Incorporating script text directly into a video to aid scoring, despite pronunciation</w:t>
      </w:r>
    </w:p>
    <w:p w:rsidR="00000000" w:rsidDel="00000000" w:rsidP="00000000" w:rsidRDefault="00000000" w:rsidRPr="00000000" w14:paraId="00000057">
      <w:pPr>
        <w:numPr>
          <w:ilvl w:val="0"/>
          <w:numId w:val="1"/>
        </w:numPr>
        <w:pBdr>
          <w:top w:space="0" w:sz="0" w:val="nil"/>
          <w:left w:space="0" w:sz="0" w:val="nil"/>
          <w:bottom w:space="0" w:sz="0" w:val="nil"/>
          <w:right w:space="0" w:sz="0" w:val="nil"/>
          <w:between w:space="0" w:sz="0" w:val="nil"/>
        </w:pBdr>
        <w:spacing w:after="0" w:lineRule="auto"/>
        <w:ind w:left="720" w:hanging="360"/>
        <w:rPr>
          <w:rFonts w:ascii="Cambria" w:cs="Cambria" w:eastAsia="Cambria" w:hAnsi="Cambria"/>
          <w:color w:val="000000"/>
          <w:sz w:val="24"/>
          <w:szCs w:val="24"/>
        </w:rPr>
      </w:pPr>
      <w:r w:rsidDel="00000000" w:rsidR="00000000" w:rsidRPr="00000000">
        <w:rPr>
          <w:rFonts w:ascii="Cambria" w:cs="Cambria" w:eastAsia="Cambria" w:hAnsi="Cambria"/>
          <w:color w:val="000000"/>
          <w:sz w:val="24"/>
          <w:szCs w:val="24"/>
          <w:rtl w:val="0"/>
        </w:rPr>
        <w:t xml:space="preserve">Advanced classes preparing authentic audio-video materials for beginner classes</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Cambria"/>
  <w:font w:name="Courier New"/>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0"/>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sz w:val="48"/>
      <w:szCs w:val="48"/>
    </w:rPr>
  </w:style>
  <w:style w:type="paragraph" w:styleId="Heading2">
    <w:name w:val="heading 2"/>
    <w:basedOn w:val="Normal"/>
    <w:next w:val="Normal"/>
    <w:pPr>
      <w:keepNext w:val="1"/>
      <w:keepLines w:val="1"/>
      <w:spacing w:after="80" w:before="360" w:lineRule="auto"/>
    </w:pPr>
    <w:rPr>
      <w:b w:val="1"/>
      <w:bCs w:val="1"/>
      <w:sz w:val="36"/>
      <w:szCs w:val="36"/>
    </w:rPr>
  </w:style>
  <w:style w:type="paragraph" w:styleId="Heading3">
    <w:name w:val="heading 3"/>
    <w:basedOn w:val="Normal"/>
    <w:next w:val="Normal"/>
    <w:pPr>
      <w:keepNext w:val="1"/>
      <w:keepLines w:val="1"/>
      <w:spacing w:after="80" w:before="280" w:lineRule="auto"/>
    </w:pPr>
    <w:rPr>
      <w:b w:val="1"/>
      <w:bCs w:val="1"/>
      <w:sz w:val="28"/>
      <w:szCs w:val="28"/>
    </w:rPr>
  </w:style>
  <w:style w:type="paragraph" w:styleId="Heading4">
    <w:name w:val="heading 4"/>
    <w:basedOn w:val="Normal"/>
    <w:next w:val="Normal"/>
    <w:pPr>
      <w:keepNext w:val="1"/>
      <w:keepLines w:val="1"/>
      <w:spacing w:after="40" w:before="240" w:lineRule="auto"/>
    </w:pPr>
    <w:rPr>
      <w:b w:val="1"/>
      <w:bCs w:val="1"/>
      <w:sz w:val="24"/>
      <w:szCs w:val="24"/>
    </w:rPr>
  </w:style>
  <w:style w:type="paragraph" w:styleId="Heading5">
    <w:name w:val="heading 5"/>
    <w:basedOn w:val="Normal"/>
    <w:next w:val="Normal"/>
    <w:pPr>
      <w:keepNext w:val="1"/>
      <w:keepLines w:val="1"/>
      <w:spacing w:after="40" w:before="220" w:lineRule="auto"/>
    </w:pPr>
    <w:rPr>
      <w:b w:val="1"/>
      <w:bCs w:val="1"/>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yperlink" Target="https://captioning.its.utexas.edu/support/captions/srt" TargetMode="External"/><Relationship Id="rId10" Type="http://schemas.openxmlformats.org/officeDocument/2006/relationships/hyperlink" Target="https://en.wikipedia.org/wiki/SubRip" TargetMode="External"/><Relationship Id="rId13" Type="http://schemas.openxmlformats.org/officeDocument/2006/relationships/hyperlink" Target="https://en.wikipedia.org/wiki/SubRip" TargetMode="External"/><Relationship Id="rId12" Type="http://schemas.openxmlformats.org/officeDocument/2006/relationships/hyperlink" Target="https://www.videolan.org/vlc/index.html"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en.wikipedia.org/wiki/The_Cloud_(2006_film)" TargetMode="External"/><Relationship Id="rId14" Type="http://schemas.openxmlformats.org/officeDocument/2006/relationships/hyperlink" Target="https://youtu.be/Y67Itgc10mA"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ucalgary.scholaris.ca/items/7b01dfef-5439-478d-be3a-1f6399645687" TargetMode="External"/><Relationship Id="rId8"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Sz3hQAF5/dyGy+0mnwvUmQYCTZQ==">CgMxLjAyDmguM2NzYnlwdWphYXNpOAByITE5QmZ4SlVXUHBrYlJ6bXhjbmpTM3RLd2VXMjdNVFF6Ug==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